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093C0E26"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sidR="00CB2DDF">
        <w:rPr>
          <w:rFonts w:ascii="Arial" w:hAnsi="Arial" w:cs="Arial"/>
          <w:b/>
          <w:bCs/>
          <w:sz w:val="22"/>
        </w:rPr>
        <w:t>bis</w:t>
      </w:r>
      <w:r>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D24338" w:rsidRPr="00D24338">
        <w:rPr>
          <w:rFonts w:ascii="Arial" w:hAnsi="Arial" w:cs="Arial"/>
          <w:b/>
          <w:bCs/>
          <w:sz w:val="22"/>
        </w:rPr>
        <w:t>R2-1</w:t>
      </w:r>
      <w:r w:rsidR="00193164">
        <w:rPr>
          <w:rFonts w:ascii="Arial" w:hAnsi="Arial" w:cs="Arial"/>
          <w:b/>
          <w:bCs/>
          <w:sz w:val="22"/>
        </w:rPr>
        <w:t>9</w:t>
      </w:r>
      <w:r w:rsidR="00D74997">
        <w:rPr>
          <w:rFonts w:ascii="Arial" w:hAnsi="Arial" w:cs="Arial"/>
          <w:b/>
          <w:bCs/>
          <w:sz w:val="22"/>
        </w:rPr>
        <w:t>04033</w:t>
      </w:r>
    </w:p>
    <w:p w14:paraId="619B785A" w14:textId="701F91BD" w:rsidR="00463675" w:rsidRDefault="00163412" w:rsidP="00F23FFC">
      <w:pPr>
        <w:pStyle w:val="Header"/>
        <w:rPr>
          <w:rFonts w:ascii="Arial" w:hAnsi="Arial" w:cs="Arial"/>
          <w:b/>
          <w:bCs/>
          <w:sz w:val="22"/>
        </w:rPr>
      </w:pPr>
      <w:r>
        <w:rPr>
          <w:rFonts w:ascii="Arial" w:hAnsi="Arial" w:cs="Arial"/>
          <w:b/>
          <w:bCs/>
          <w:sz w:val="22"/>
        </w:rPr>
        <w:t>Xi’an</w:t>
      </w:r>
      <w:r w:rsidR="00BD604A">
        <w:rPr>
          <w:rFonts w:ascii="Arial" w:hAnsi="Arial" w:cs="Arial"/>
          <w:b/>
          <w:bCs/>
          <w:sz w:val="22"/>
        </w:rPr>
        <w:t xml:space="preserve">, </w:t>
      </w:r>
      <w:r w:rsidR="006B2129">
        <w:rPr>
          <w:rFonts w:ascii="Arial" w:hAnsi="Arial" w:cs="Arial"/>
          <w:b/>
          <w:bCs/>
          <w:sz w:val="22"/>
        </w:rPr>
        <w:t>China</w:t>
      </w:r>
      <w:r w:rsidR="00BD604A">
        <w:rPr>
          <w:rFonts w:ascii="Arial" w:hAnsi="Arial" w:cs="Arial"/>
          <w:b/>
          <w:bCs/>
          <w:sz w:val="22"/>
        </w:rPr>
        <w:t xml:space="preserve">, </w:t>
      </w:r>
      <w:r w:rsidR="00CB2DDF">
        <w:rPr>
          <w:rFonts w:ascii="Arial" w:hAnsi="Arial" w:cs="Arial"/>
          <w:b/>
          <w:bCs/>
          <w:sz w:val="22"/>
        </w:rPr>
        <w:t>08 – 12 April</w:t>
      </w:r>
      <w:r w:rsidR="004D1605" w:rsidRPr="004D1605">
        <w:rPr>
          <w:rFonts w:ascii="Arial" w:hAnsi="Arial" w:cs="Arial"/>
          <w:b/>
          <w:bCs/>
          <w:sz w:val="22"/>
        </w:rPr>
        <w:t xml:space="preserve"> 201</w:t>
      </w:r>
      <w:r w:rsidR="00193164">
        <w:rPr>
          <w:rFonts w:ascii="Arial" w:hAnsi="Arial" w:cs="Arial"/>
          <w:b/>
          <w:bCs/>
          <w:sz w:val="22"/>
        </w:rPr>
        <w:t>9</w:t>
      </w:r>
    </w:p>
    <w:p w14:paraId="2464FE92" w14:textId="77777777" w:rsidR="00463675" w:rsidRDefault="00463675">
      <w:pPr>
        <w:rPr>
          <w:rFonts w:ascii="Arial" w:hAnsi="Arial" w:cs="Arial"/>
        </w:rPr>
      </w:pPr>
    </w:p>
    <w:p w14:paraId="5186F3C4" w14:textId="6D80BBC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666A33">
        <w:rPr>
          <w:rFonts w:ascii="Arial" w:hAnsi="Arial" w:cs="Arial"/>
          <w:bCs/>
        </w:rPr>
        <w:t>MsgA content size</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387A79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666A33">
        <w:rPr>
          <w:rFonts w:ascii="Arial" w:hAnsi="Arial" w:cs="Arial"/>
          <w:bCs/>
        </w:rPr>
        <w:t>6</w:t>
      </w:r>
    </w:p>
    <w:p w14:paraId="6AC83482" w14:textId="683B064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w:t>
      </w:r>
      <w:r w:rsidR="00666A33">
        <w:rPr>
          <w:rFonts w:ascii="Arial" w:hAnsi="Arial" w:cs="Arial"/>
          <w:bCs/>
          <w:lang w:val="en-US"/>
        </w:rPr>
        <w:t>2step_RACH</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4E372B2B"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666A33">
        <w:rPr>
          <w:rFonts w:ascii="Arial" w:hAnsi="Arial" w:cs="Arial"/>
          <w:bCs/>
        </w:rPr>
        <w:t>RAN</w:t>
      </w:r>
      <w:r w:rsidR="00385529" w:rsidRPr="00385529">
        <w:rPr>
          <w:rFonts w:ascii="Arial" w:hAnsi="Arial" w:cs="Arial"/>
          <w:bCs/>
        </w:rPr>
        <w:t xml:space="preserve"> WG</w:t>
      </w:r>
      <w:r w:rsidR="00666A33">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E292E51" w:rsidR="00463675" w:rsidRPr="00666A33" w:rsidRDefault="00463675">
      <w:pPr>
        <w:pStyle w:val="Heading4"/>
        <w:tabs>
          <w:tab w:val="left" w:pos="2268"/>
        </w:tabs>
        <w:ind w:left="567"/>
        <w:rPr>
          <w:rFonts w:cs="Arial"/>
          <w:b w:val="0"/>
          <w:bCs/>
          <w:lang w:val="fi-FI"/>
        </w:rPr>
      </w:pPr>
      <w:proofErr w:type="spellStart"/>
      <w:r w:rsidRPr="00666A33">
        <w:rPr>
          <w:rFonts w:cs="Arial"/>
          <w:lang w:val="fi-FI"/>
        </w:rPr>
        <w:t>Name</w:t>
      </w:r>
      <w:proofErr w:type="spellEnd"/>
      <w:r w:rsidRPr="00666A33">
        <w:rPr>
          <w:rFonts w:cs="Arial"/>
          <w:lang w:val="fi-FI"/>
        </w:rPr>
        <w:t>:</w:t>
      </w:r>
      <w:r w:rsidRPr="00666A33">
        <w:rPr>
          <w:rFonts w:cs="Arial"/>
          <w:b w:val="0"/>
          <w:bCs/>
          <w:lang w:val="fi-FI"/>
        </w:rPr>
        <w:tab/>
      </w:r>
      <w:r w:rsidR="00666A33" w:rsidRPr="00666A33">
        <w:rPr>
          <w:rFonts w:cs="Arial"/>
          <w:b w:val="0"/>
          <w:bCs/>
          <w:lang w:val="fi-FI"/>
        </w:rPr>
        <w:t>Samuli Turtinen</w:t>
      </w:r>
    </w:p>
    <w:p w14:paraId="2748A78E" w14:textId="76F7ABAB"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r w:rsidR="00666A33">
        <w:rPr>
          <w:rFonts w:cs="Arial"/>
          <w:b w:val="0"/>
          <w:bCs/>
          <w:lang w:val="fr-FR"/>
        </w:rPr>
        <w:t>samuli.turtinen</w:t>
      </w:r>
      <w:r w:rsidR="00385529" w:rsidRPr="00320C11">
        <w:rPr>
          <w:rFonts w:cs="Arial"/>
          <w:b w:val="0"/>
          <w:bCs/>
          <w:lang w:val="fr-FR"/>
        </w:rPr>
        <w:t>@nokia</w:t>
      </w:r>
      <w:r w:rsidR="00666A33">
        <w:rPr>
          <w:rFonts w:cs="Arial"/>
          <w:b w:val="0"/>
          <w:bCs/>
          <w:lang w:val="fr-FR"/>
        </w:rPr>
        <w:t>-bell-labs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0468A7B" w14:textId="3B20A02F" w:rsidR="00F915AB" w:rsidRDefault="00F915AB" w:rsidP="00F915AB">
      <w:pPr>
        <w:pStyle w:val="Header"/>
        <w:spacing w:after="120"/>
        <w:rPr>
          <w:rFonts w:ascii="Arial" w:hAnsi="Arial" w:cs="Arial"/>
          <w:lang w:val="en-US"/>
        </w:rPr>
      </w:pPr>
      <w:r>
        <w:rPr>
          <w:rFonts w:ascii="Arial" w:hAnsi="Arial" w:cs="Arial"/>
          <w:lang w:val="en-US"/>
        </w:rPr>
        <w:t xml:space="preserve">RAN2 has discussed the contents and content size of </w:t>
      </w:r>
      <w:proofErr w:type="spellStart"/>
      <w:r>
        <w:rPr>
          <w:rFonts w:ascii="Arial" w:hAnsi="Arial" w:cs="Arial"/>
          <w:lang w:val="en-US"/>
        </w:rPr>
        <w:t>MsgA</w:t>
      </w:r>
      <w:proofErr w:type="spellEnd"/>
      <w:r>
        <w:rPr>
          <w:rFonts w:ascii="Arial" w:hAnsi="Arial" w:cs="Arial"/>
          <w:lang w:val="en-US"/>
        </w:rPr>
        <w:t xml:space="preserve"> data part and concluded that the following could be included into </w:t>
      </w:r>
      <w:proofErr w:type="spellStart"/>
      <w:r>
        <w:rPr>
          <w:rFonts w:ascii="Arial" w:hAnsi="Arial" w:cs="Arial"/>
          <w:lang w:val="en-US"/>
        </w:rPr>
        <w:t>MsgA</w:t>
      </w:r>
      <w:proofErr w:type="spellEnd"/>
      <w:r>
        <w:rPr>
          <w:rFonts w:ascii="Arial" w:hAnsi="Arial" w:cs="Arial"/>
          <w:lang w:val="en-US"/>
        </w:rPr>
        <w:t xml:space="preserve"> depending on the </w:t>
      </w:r>
      <w:proofErr w:type="gramStart"/>
      <w:r>
        <w:rPr>
          <w:rFonts w:ascii="Arial" w:hAnsi="Arial" w:cs="Arial"/>
          <w:lang w:val="en-US"/>
        </w:rPr>
        <w:t>Random Access</w:t>
      </w:r>
      <w:proofErr w:type="gramEnd"/>
      <w:r>
        <w:rPr>
          <w:rFonts w:ascii="Arial" w:hAnsi="Arial" w:cs="Arial"/>
          <w:lang w:val="en-US"/>
        </w:rPr>
        <w:t xml:space="preserve"> trigger:</w:t>
      </w:r>
    </w:p>
    <w:p w14:paraId="729D7C78" w14:textId="77777777" w:rsidR="00F915AB" w:rsidRDefault="00F915AB" w:rsidP="00F915AB">
      <w:pPr>
        <w:pStyle w:val="Header"/>
        <w:numPr>
          <w:ilvl w:val="0"/>
          <w:numId w:val="13"/>
        </w:numPr>
        <w:spacing w:after="120"/>
        <w:rPr>
          <w:rFonts w:ascii="Arial" w:hAnsi="Arial" w:cs="Arial"/>
          <w:lang w:val="en-US"/>
        </w:rPr>
      </w:pPr>
      <w:r w:rsidRPr="00F915AB">
        <w:rPr>
          <w:rFonts w:ascii="Arial" w:hAnsi="Arial" w:cs="Arial"/>
          <w:lang w:val="en-US"/>
        </w:rPr>
        <w:tab/>
        <w:t>RRC message for requesting RRC connection setup/re-establishment/resume for IDLE/INACTIVE UEs;</w:t>
      </w:r>
    </w:p>
    <w:p w14:paraId="7F036B90" w14:textId="77777777" w:rsidR="00F915AB" w:rsidRDefault="00F915AB" w:rsidP="00D037C4">
      <w:pPr>
        <w:pStyle w:val="Header"/>
        <w:numPr>
          <w:ilvl w:val="0"/>
          <w:numId w:val="13"/>
        </w:numPr>
        <w:spacing w:after="120"/>
        <w:rPr>
          <w:rFonts w:ascii="Arial" w:hAnsi="Arial" w:cs="Arial"/>
          <w:lang w:val="en-US"/>
        </w:rPr>
      </w:pPr>
      <w:r w:rsidRPr="00F915AB">
        <w:rPr>
          <w:rFonts w:ascii="Arial" w:hAnsi="Arial" w:cs="Arial"/>
          <w:lang w:val="en-US"/>
        </w:rPr>
        <w:tab/>
        <w:t>RRC message for requesting on-demand system information for IDLE/INACTIVE UEs;</w:t>
      </w:r>
    </w:p>
    <w:p w14:paraId="618CE579" w14:textId="4142820D" w:rsidR="00F915AB" w:rsidRDefault="00F915AB" w:rsidP="00D037C4">
      <w:pPr>
        <w:pStyle w:val="Header"/>
        <w:numPr>
          <w:ilvl w:val="0"/>
          <w:numId w:val="13"/>
        </w:numPr>
        <w:spacing w:after="120"/>
        <w:rPr>
          <w:rFonts w:ascii="Arial" w:hAnsi="Arial" w:cs="Arial"/>
          <w:lang w:val="en-US"/>
        </w:rPr>
      </w:pPr>
      <w:r w:rsidRPr="00F915AB">
        <w:rPr>
          <w:rFonts w:ascii="Arial" w:hAnsi="Arial" w:cs="Arial"/>
          <w:lang w:val="en-US"/>
        </w:rPr>
        <w:t>C-RNTI MAC CE + possibly other MAC CE(s) like BSR or UL data (CP or UP) for CONNECTED mode UEs.</w:t>
      </w:r>
    </w:p>
    <w:p w14:paraId="1CA90B11" w14:textId="77777777" w:rsidR="00F915AB" w:rsidRDefault="00F915AB" w:rsidP="00F915AB">
      <w:pPr>
        <w:pStyle w:val="Header"/>
        <w:spacing w:after="120"/>
        <w:rPr>
          <w:rFonts w:ascii="Arial" w:hAnsi="Arial" w:cs="Arial"/>
          <w:lang w:val="en-US"/>
        </w:rPr>
      </w:pPr>
      <w:r>
        <w:rPr>
          <w:rFonts w:ascii="Arial" w:hAnsi="Arial" w:cs="Arial"/>
          <w:lang w:val="en-US"/>
        </w:rPr>
        <w:t xml:space="preserve">Based on the above, it was concluded that minimum payload sizes the </w:t>
      </w:r>
      <w:proofErr w:type="spellStart"/>
      <w:r>
        <w:rPr>
          <w:rFonts w:ascii="Arial" w:hAnsi="Arial" w:cs="Arial"/>
          <w:lang w:val="en-US"/>
        </w:rPr>
        <w:t>MsgA</w:t>
      </w:r>
      <w:proofErr w:type="spellEnd"/>
      <w:r>
        <w:rPr>
          <w:rFonts w:ascii="Arial" w:hAnsi="Arial" w:cs="Arial"/>
          <w:lang w:val="en-US"/>
        </w:rPr>
        <w:t xml:space="preserve"> shall be able to support are 56 and 72 bits depending on whether short or long I-RNTI is requested by the NW from RRC INACTIVE UEs inside the </w:t>
      </w:r>
      <w:proofErr w:type="spellStart"/>
      <w:r>
        <w:rPr>
          <w:rFonts w:ascii="Arial" w:hAnsi="Arial" w:cs="Arial"/>
          <w:lang w:val="en-US"/>
        </w:rPr>
        <w:t>RRCResume</w:t>
      </w:r>
      <w:proofErr w:type="spellEnd"/>
      <w:r>
        <w:rPr>
          <w:rFonts w:ascii="Arial" w:hAnsi="Arial" w:cs="Arial"/>
          <w:lang w:val="en-US"/>
        </w:rPr>
        <w:t xml:space="preserve"> message, respectively.</w:t>
      </w:r>
    </w:p>
    <w:p w14:paraId="2F84079D" w14:textId="05FA17E4" w:rsidR="00F915AB" w:rsidRPr="00F915AB" w:rsidRDefault="00F915AB" w:rsidP="00F915AB">
      <w:pPr>
        <w:pStyle w:val="Header"/>
        <w:spacing w:after="120"/>
        <w:rPr>
          <w:rFonts w:ascii="Arial" w:hAnsi="Arial" w:cs="Arial"/>
          <w:lang w:val="en-US"/>
        </w:rPr>
      </w:pPr>
      <w:r>
        <w:rPr>
          <w:rFonts w:ascii="Arial" w:hAnsi="Arial" w:cs="Arial"/>
          <w:lang w:val="en-US"/>
        </w:rPr>
        <w:t>On the other hand, no upper bound for the content size is defined by RAN2 but any limit based on the RAN1 design would be good to be known to be able to design the signaling options properly.</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00BB926"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915AB">
        <w:rPr>
          <w:rFonts w:ascii="Arial" w:hAnsi="Arial" w:cs="Arial"/>
          <w:b/>
        </w:rPr>
        <w:t xml:space="preserve">RAN1 </w:t>
      </w:r>
      <w:r>
        <w:rPr>
          <w:rFonts w:ascii="Arial" w:hAnsi="Arial" w:cs="Arial"/>
          <w:b/>
        </w:rPr>
        <w:t>group.</w:t>
      </w:r>
    </w:p>
    <w:p w14:paraId="61BB3C70" w14:textId="6D29E90A"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F915AB">
        <w:rPr>
          <w:rFonts w:ascii="Arial" w:hAnsi="Arial" w:cs="Arial"/>
        </w:rPr>
        <w:t>RAN1</w:t>
      </w:r>
      <w:r w:rsidR="002633C1">
        <w:rPr>
          <w:rFonts w:ascii="Arial" w:hAnsi="Arial" w:cs="Arial"/>
        </w:rPr>
        <w:t xml:space="preserve"> to </w:t>
      </w:r>
      <w:r w:rsidR="00F915AB">
        <w:rPr>
          <w:rFonts w:ascii="Arial" w:hAnsi="Arial" w:cs="Arial"/>
        </w:rPr>
        <w:t>take the minimum MsgA content sizes into account for their design as well as provide any information about the upper bound of the MsgA content size if</w:t>
      </w:r>
      <w:r w:rsidR="00202289">
        <w:rPr>
          <w:rFonts w:ascii="Arial" w:hAnsi="Arial" w:cs="Arial"/>
        </w:rPr>
        <w:t>/when</w:t>
      </w:r>
      <w:r w:rsidR="00F915AB">
        <w:rPr>
          <w:rFonts w:ascii="Arial" w:hAnsi="Arial" w:cs="Arial"/>
        </w:rPr>
        <w:t xml:space="preserve"> available.</w:t>
      </w:r>
      <w:bookmarkStart w:id="0" w:name="_GoBack"/>
      <w:bookmarkEnd w:id="0"/>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6486638" w14:textId="6D8FD53C"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 xml:space="preserve">13 </w:t>
      </w:r>
      <w:r w:rsidR="006A6FB2">
        <w:rPr>
          <w:rFonts w:ascii="Arial" w:hAnsi="Arial" w:cs="Arial"/>
          <w:bCs/>
        </w:rPr>
        <w:t>–</w:t>
      </w:r>
      <w:r w:rsidR="001A7080">
        <w:rPr>
          <w:rFonts w:ascii="Arial" w:hAnsi="Arial" w:cs="Arial"/>
          <w:bCs/>
        </w:rPr>
        <w:t xml:space="preserve"> 17</w:t>
      </w:r>
      <w:r w:rsidR="006A6FB2">
        <w:rPr>
          <w:rFonts w:ascii="Arial" w:hAnsi="Arial" w:cs="Arial"/>
          <w:bCs/>
        </w:rPr>
        <w:t xml:space="preserve"> </w:t>
      </w:r>
      <w:r w:rsidR="001A7080">
        <w:rPr>
          <w:rFonts w:ascii="Arial" w:hAnsi="Arial" w:cs="Arial"/>
          <w:bCs/>
        </w:rPr>
        <w:t>May 201</w:t>
      </w:r>
      <w:r w:rsidR="006A6FB2">
        <w:rPr>
          <w:rFonts w:ascii="Arial" w:hAnsi="Arial" w:cs="Arial"/>
          <w:bCs/>
        </w:rPr>
        <w:t>9</w:t>
      </w:r>
      <w:r w:rsidR="001A7080">
        <w:rPr>
          <w:rFonts w:ascii="Arial" w:hAnsi="Arial" w:cs="Arial"/>
          <w:bCs/>
        </w:rPr>
        <w:tab/>
      </w:r>
      <w:r w:rsidR="001A7080">
        <w:rPr>
          <w:rFonts w:ascii="Arial" w:hAnsi="Arial" w:cs="Arial"/>
          <w:bCs/>
        </w:rPr>
        <w:tab/>
      </w:r>
      <w:r w:rsidR="006A6FB2">
        <w:rPr>
          <w:rFonts w:ascii="Arial" w:hAnsi="Arial" w:cs="Arial"/>
          <w:bCs/>
        </w:rPr>
        <w:t>Reno</w:t>
      </w:r>
    </w:p>
    <w:p w14:paraId="217E91C9" w14:textId="717CA896"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p>
    <w:sectPr w:rsidR="00CB2DDF">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57EDF" w14:textId="77777777" w:rsidR="008E53CF" w:rsidRDefault="008E53CF">
      <w:r>
        <w:separator/>
      </w:r>
    </w:p>
  </w:endnote>
  <w:endnote w:type="continuationSeparator" w:id="0">
    <w:p w14:paraId="74D1D646" w14:textId="77777777" w:rsidR="008E53CF" w:rsidRDefault="008E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07E83" w14:textId="77777777" w:rsidR="008E53CF" w:rsidRDefault="008E53CF">
      <w:r>
        <w:separator/>
      </w:r>
    </w:p>
  </w:footnote>
  <w:footnote w:type="continuationSeparator" w:id="0">
    <w:p w14:paraId="7E492695" w14:textId="77777777" w:rsidR="008E53CF" w:rsidRDefault="008E5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3CD04A7"/>
    <w:multiLevelType w:val="hybridMultilevel"/>
    <w:tmpl w:val="1D12C084"/>
    <w:lvl w:ilvl="0" w:tplc="C57EEE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FC3318"/>
    <w:multiLevelType w:val="hybridMultilevel"/>
    <w:tmpl w:val="9034B514"/>
    <w:lvl w:ilvl="0" w:tplc="A1C0D4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1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63412"/>
    <w:rsid w:val="00177DA3"/>
    <w:rsid w:val="00193164"/>
    <w:rsid w:val="001A7080"/>
    <w:rsid w:val="001B008D"/>
    <w:rsid w:val="001D2108"/>
    <w:rsid w:val="00202289"/>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7F6"/>
    <w:rsid w:val="00385529"/>
    <w:rsid w:val="00390712"/>
    <w:rsid w:val="003945F8"/>
    <w:rsid w:val="003946BE"/>
    <w:rsid w:val="003B117D"/>
    <w:rsid w:val="003C22AA"/>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6A33"/>
    <w:rsid w:val="00667F66"/>
    <w:rsid w:val="0067303B"/>
    <w:rsid w:val="006775AB"/>
    <w:rsid w:val="006A473B"/>
    <w:rsid w:val="006A6FB2"/>
    <w:rsid w:val="006B2129"/>
    <w:rsid w:val="006D1114"/>
    <w:rsid w:val="006F7688"/>
    <w:rsid w:val="00701A2B"/>
    <w:rsid w:val="007822EF"/>
    <w:rsid w:val="00787EAC"/>
    <w:rsid w:val="007A671D"/>
    <w:rsid w:val="00806E3A"/>
    <w:rsid w:val="0084501F"/>
    <w:rsid w:val="00845F63"/>
    <w:rsid w:val="0084604E"/>
    <w:rsid w:val="008612CD"/>
    <w:rsid w:val="00865ED7"/>
    <w:rsid w:val="00881F64"/>
    <w:rsid w:val="008831D9"/>
    <w:rsid w:val="00883DB4"/>
    <w:rsid w:val="008D1B54"/>
    <w:rsid w:val="008E53CF"/>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E5661"/>
    <w:rsid w:val="00AF3FA4"/>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51C0C"/>
    <w:rsid w:val="00C52AEB"/>
    <w:rsid w:val="00C750D8"/>
    <w:rsid w:val="00CA0491"/>
    <w:rsid w:val="00CB2DDF"/>
    <w:rsid w:val="00D24338"/>
    <w:rsid w:val="00D40BEF"/>
    <w:rsid w:val="00D42DF3"/>
    <w:rsid w:val="00D65530"/>
    <w:rsid w:val="00D74997"/>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915AB"/>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5AIRPNAIUNRU-859666464-4803</_dlc_DocId>
    <_dlc_DocIdUrl xmlns="71c5aaf6-e6ce-465b-b873-5148d2a4c105">
      <Url>https://nokia.sharepoint.com/sites/c5g/e2earch/_layouts/15/DocIdRedir.aspx?ID=5AIRPNAIUNRU-859666464-4803</Url>
      <Description>5AIRPNAIUNRU-859666464-4803</Description>
    </_dlc_DocIdUrl>
  </documentManagement>
</p:properties>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257</Words>
  <Characters>1469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Turtinen, Samuli (Nokia - FI/Oulu)</cp:lastModifiedBy>
  <cp:revision>4</cp:revision>
  <cp:lastPrinted>2002-04-23T00:10:00Z</cp:lastPrinted>
  <dcterms:created xsi:type="dcterms:W3CDTF">2019-03-26T12:59:00Z</dcterms:created>
  <dcterms:modified xsi:type="dcterms:W3CDTF">2019-03-28T10:33:00Z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b07b0898-85db-4941-b8d3-2c2cc29a43d2</vt:lpwstr>
  </property>
</Properties>
</file>